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7A89" w14:textId="1A2FDCAF" w:rsidR="00FD382F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FD382F">
        <w:rPr>
          <w:color w:val="000000"/>
          <w:sz w:val="28"/>
          <w:szCs w:val="28"/>
        </w:rPr>
        <w:t>项目编号</w:t>
      </w:r>
      <w:r w:rsidRPr="00FD382F"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 w:rsidR="006155FF" w:rsidRPr="006155FF">
        <w:rPr>
          <w:rFonts w:ascii="宋体" w:hAnsi="宋体" w:cs="宋体" w:hint="eastAsia"/>
          <w:color w:val="000000"/>
          <w:kern w:val="0"/>
          <w:sz w:val="28"/>
          <w:szCs w:val="28"/>
        </w:rPr>
        <w:t>ZHB2023003C</w:t>
      </w:r>
    </w:p>
    <w:p w14:paraId="4DA5FC21" w14:textId="77777777" w:rsidR="006155FF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6155FF">
        <w:rPr>
          <w:rFonts w:ascii="宋体" w:hAnsi="宋体" w:cs="宋体" w:hint="eastAsia"/>
          <w:color w:val="000000"/>
          <w:kern w:val="0"/>
          <w:sz w:val="28"/>
          <w:szCs w:val="28"/>
        </w:rPr>
        <w:t>项目名称</w:t>
      </w:r>
      <w:r w:rsidR="00E1676B" w:rsidRPr="006155FF"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 w:rsidR="004F36AF" w:rsidRPr="006155FF"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 w:rsidR="006155FF" w:rsidRPr="006155FF">
        <w:rPr>
          <w:rFonts w:ascii="宋体" w:hAnsi="宋体" w:cs="宋体" w:hint="eastAsia"/>
          <w:color w:val="000000"/>
          <w:kern w:val="0"/>
          <w:sz w:val="28"/>
          <w:szCs w:val="28"/>
        </w:rPr>
        <w:t>恩格列净片（规格：10mg） 的技术开发</w:t>
      </w:r>
    </w:p>
    <w:p w14:paraId="769CF6BE" w14:textId="3CE6801C" w:rsidR="0069327E" w:rsidRPr="006155FF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6155FF">
        <w:rPr>
          <w:rFonts w:ascii="宋体" w:hAnsi="宋体" w:cs="宋体" w:hint="eastAsia"/>
          <w:color w:val="000000"/>
          <w:kern w:val="0"/>
          <w:sz w:val="28"/>
          <w:szCs w:val="28"/>
        </w:rPr>
        <w:t>中标候选人：</w:t>
      </w:r>
      <w:r w:rsidR="006155FF">
        <w:rPr>
          <w:rFonts w:ascii="宋体" w:hAnsi="宋体" w:cs="宋体" w:hint="eastAsia"/>
          <w:color w:val="000000"/>
          <w:kern w:val="0"/>
          <w:sz w:val="28"/>
          <w:szCs w:val="28"/>
        </w:rPr>
        <w:t>山东百诺医药股份有限公司</w:t>
      </w:r>
    </w:p>
    <w:p w14:paraId="7EB2C397" w14:textId="7B551D32" w:rsidR="0069327E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公示期：202</w:t>
      </w:r>
      <w:r w:rsidR="008D45C0">
        <w:rPr>
          <w:rFonts w:ascii="宋体" w:hAnsi="宋体" w:cs="宋体"/>
          <w:color w:val="000000"/>
          <w:kern w:val="0"/>
          <w:sz w:val="28"/>
          <w:szCs w:val="28"/>
        </w:rPr>
        <w:t>3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年</w:t>
      </w:r>
      <w:r w:rsidR="006155FF">
        <w:rPr>
          <w:rFonts w:ascii="宋体" w:hAnsi="宋体" w:cs="宋体"/>
          <w:color w:val="000000"/>
          <w:kern w:val="0"/>
          <w:sz w:val="28"/>
          <w:szCs w:val="28"/>
        </w:rPr>
        <w:t>6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 w:rsidR="006155FF">
        <w:rPr>
          <w:rFonts w:ascii="宋体" w:hAnsi="宋体" w:cs="宋体"/>
          <w:color w:val="000000"/>
          <w:kern w:val="0"/>
          <w:sz w:val="28"/>
          <w:szCs w:val="28"/>
        </w:rPr>
        <w:t>13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202</w:t>
      </w:r>
      <w:r w:rsidR="008D45C0">
        <w:rPr>
          <w:sz w:val="28"/>
          <w:szCs w:val="28"/>
        </w:rPr>
        <w:t>3</w:t>
      </w:r>
      <w:r>
        <w:rPr>
          <w:sz w:val="28"/>
          <w:szCs w:val="28"/>
        </w:rPr>
        <w:t>年</w:t>
      </w:r>
      <w:r w:rsidR="00A670AE">
        <w:rPr>
          <w:sz w:val="28"/>
          <w:szCs w:val="28"/>
        </w:rPr>
        <w:t>6</w:t>
      </w:r>
      <w:r>
        <w:rPr>
          <w:sz w:val="28"/>
          <w:szCs w:val="28"/>
        </w:rPr>
        <w:t>月</w:t>
      </w:r>
      <w:r w:rsidR="006155FF">
        <w:rPr>
          <w:sz w:val="28"/>
          <w:szCs w:val="28"/>
        </w:rPr>
        <w:t>16</w:t>
      </w:r>
      <w:r>
        <w:rPr>
          <w:sz w:val="28"/>
          <w:szCs w:val="28"/>
        </w:rPr>
        <w:t>日</w:t>
      </w:r>
    </w:p>
    <w:p w14:paraId="2B067FB4" w14:textId="77777777" w:rsidR="0069327E" w:rsidRDefault="0069327E" w:rsidP="0069327E">
      <w:pPr>
        <w:pStyle w:val="pp"/>
        <w:spacing w:line="48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各投标人和其他利害关系人认为本次招标投标活动不符合法律、法规和规章规定的，请按照相关法律、法规和规章规定，以书面形式向</w:t>
      </w:r>
      <w:r>
        <w:rPr>
          <w:rFonts w:hint="eastAsia"/>
          <w:sz w:val="28"/>
          <w:szCs w:val="28"/>
        </w:rPr>
        <w:t>我司监察室</w:t>
      </w:r>
      <w:r>
        <w:rPr>
          <w:sz w:val="28"/>
          <w:szCs w:val="28"/>
        </w:rPr>
        <w:t>（联系电话：</w:t>
      </w:r>
      <w:r>
        <w:rPr>
          <w:rFonts w:hint="eastAsia"/>
          <w:sz w:val="28"/>
          <w:szCs w:val="28"/>
        </w:rPr>
        <w:t>0596－2308935</w:t>
      </w:r>
      <w:r>
        <w:rPr>
          <w:sz w:val="28"/>
          <w:szCs w:val="28"/>
        </w:rPr>
        <w:t>）递交投诉书。如对中标结果没有异议的，我</w:t>
      </w:r>
      <w:r>
        <w:rPr>
          <w:rFonts w:hint="eastAsia"/>
          <w:sz w:val="28"/>
          <w:szCs w:val="28"/>
        </w:rPr>
        <w:t>司</w:t>
      </w:r>
      <w:r>
        <w:rPr>
          <w:sz w:val="28"/>
          <w:szCs w:val="28"/>
        </w:rPr>
        <w:t>将在公示期结束后</w:t>
      </w:r>
      <w:r>
        <w:rPr>
          <w:rFonts w:hint="eastAsia"/>
          <w:sz w:val="28"/>
          <w:szCs w:val="28"/>
        </w:rPr>
        <w:t>与</w:t>
      </w:r>
      <w:r>
        <w:rPr>
          <w:sz w:val="28"/>
          <w:szCs w:val="28"/>
        </w:rPr>
        <w:t>中标</w:t>
      </w:r>
      <w:r>
        <w:rPr>
          <w:rFonts w:hint="eastAsia"/>
          <w:sz w:val="28"/>
          <w:szCs w:val="28"/>
        </w:rPr>
        <w:t>候选人签订合同。</w:t>
      </w:r>
    </w:p>
    <w:p w14:paraId="335DDC01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32CDF45F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2224AA78" w14:textId="77777777" w:rsidR="0069327E" w:rsidRDefault="0069327E" w:rsidP="0069327E">
      <w:pPr>
        <w:pStyle w:val="pp"/>
        <w:spacing w:line="500" w:lineRule="exact"/>
        <w:ind w:firstLineChars="2050" w:firstLine="5740"/>
        <w:rPr>
          <w:sz w:val="28"/>
          <w:szCs w:val="28"/>
        </w:rPr>
      </w:pPr>
      <w:r>
        <w:rPr>
          <w:rFonts w:hint="eastAsia"/>
          <w:sz w:val="28"/>
          <w:szCs w:val="28"/>
        </w:rPr>
        <w:t>漳州水仙药业股份有限公司</w:t>
      </w:r>
    </w:p>
    <w:p w14:paraId="73AC7BC8" w14:textId="77777777" w:rsidR="0069327E" w:rsidRDefault="0069327E" w:rsidP="0069327E">
      <w:pPr>
        <w:pStyle w:val="pp"/>
        <w:spacing w:line="500" w:lineRule="exact"/>
        <w:ind w:firstLineChars="2550" w:firstLine="7140"/>
        <w:rPr>
          <w:sz w:val="28"/>
          <w:szCs w:val="28"/>
        </w:rPr>
      </w:pPr>
      <w:r>
        <w:rPr>
          <w:rFonts w:hint="eastAsia"/>
          <w:sz w:val="28"/>
          <w:szCs w:val="28"/>
        </w:rPr>
        <w:t>招标办</w:t>
      </w:r>
    </w:p>
    <w:p w14:paraId="3B159EB8" w14:textId="57DF5BF5" w:rsidR="0069327E" w:rsidRDefault="0069327E" w:rsidP="008D45C0">
      <w:pPr>
        <w:pStyle w:val="pp"/>
        <w:wordWrap w:val="0"/>
        <w:spacing w:line="400" w:lineRule="exact"/>
        <w:ind w:right="700" w:firstLineChars="2300" w:firstLine="6440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8D45C0"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年</w:t>
      </w:r>
      <w:r w:rsidR="006155FF"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 w:rsidR="006155FF">
        <w:rPr>
          <w:sz w:val="28"/>
          <w:szCs w:val="28"/>
        </w:rPr>
        <w:t>13</w:t>
      </w:r>
      <w:r>
        <w:rPr>
          <w:rFonts w:hint="eastAsia"/>
          <w:sz w:val="28"/>
          <w:szCs w:val="28"/>
        </w:rPr>
        <w:t>日</w:t>
      </w:r>
    </w:p>
    <w:p w14:paraId="4776C472" w14:textId="77777777" w:rsidR="0069327E" w:rsidRDefault="0069327E" w:rsidP="0069327E"/>
    <w:p w14:paraId="325B2DD2" w14:textId="77777777" w:rsidR="0069327E" w:rsidRDefault="0069327E" w:rsidP="0069327E"/>
    <w:p w14:paraId="6EF9940C" w14:textId="77777777" w:rsidR="0069327E" w:rsidRDefault="0069327E" w:rsidP="0069327E"/>
    <w:p w14:paraId="3E062ADB" w14:textId="77777777" w:rsidR="00F11CD8" w:rsidRPr="0069327E" w:rsidRDefault="00F11CD8"/>
    <w:sectPr w:rsidR="00F11CD8" w:rsidRPr="0069327E">
      <w:headerReference w:type="default" r:id="rId7"/>
      <w:footerReference w:type="even" r:id="rId8"/>
      <w:pgSz w:w="11906" w:h="16838"/>
      <w:pgMar w:top="1191" w:right="1134" w:bottom="1304" w:left="1134" w:header="851" w:footer="9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0FC59" w14:textId="77777777" w:rsidR="00813755" w:rsidRDefault="00813755" w:rsidP="0069327E">
      <w:r>
        <w:separator/>
      </w:r>
    </w:p>
  </w:endnote>
  <w:endnote w:type="continuationSeparator" w:id="0">
    <w:p w14:paraId="65065C91" w14:textId="77777777" w:rsidR="00813755" w:rsidRDefault="00813755" w:rsidP="0069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0742" w14:textId="77777777" w:rsidR="008626DA" w:rsidRDefault="00163CB6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545B3CFA" w14:textId="77777777" w:rsidR="008626DA" w:rsidRDefault="008626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035B6" w14:textId="77777777" w:rsidR="00813755" w:rsidRDefault="00813755" w:rsidP="0069327E">
      <w:r>
        <w:separator/>
      </w:r>
    </w:p>
  </w:footnote>
  <w:footnote w:type="continuationSeparator" w:id="0">
    <w:p w14:paraId="0AB288EC" w14:textId="77777777" w:rsidR="00813755" w:rsidRDefault="00813755" w:rsidP="0069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9C9C" w14:textId="7154E483" w:rsidR="008626DA" w:rsidRDefault="0069327E">
    <w:pPr>
      <w:snapToGrid w:val="0"/>
      <w:spacing w:line="300" w:lineRule="auto"/>
      <w:jc w:val="left"/>
      <w:rPr>
        <w:rFonts w:ascii="宋体" w:hAnsi="宋体" w:cs="宋体"/>
        <w:b/>
        <w:sz w:val="36"/>
        <w:szCs w:val="36"/>
      </w:rPr>
    </w:pPr>
    <w:r>
      <w:rPr>
        <w:rFonts w:ascii="仿宋_GB2312" w:eastAsia="仿宋_GB2312" w:hAnsi="宋体" w:cs="宋体"/>
        <w:b/>
        <w:noProof/>
        <w:sz w:val="28"/>
        <w:szCs w:val="28"/>
      </w:rPr>
      <w:drawing>
        <wp:inline distT="0" distB="0" distL="0" distR="0" wp14:anchorId="711AE09B" wp14:editId="48B20ACB">
          <wp:extent cx="1533525" cy="704850"/>
          <wp:effectExtent l="0" t="0" r="952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仿宋_GB2312" w:eastAsia="仿宋_GB2312" w:hAnsi="宋体" w:cs="宋体" w:hint="eastAsia"/>
        <w:b/>
        <w:sz w:val="28"/>
        <w:szCs w:val="28"/>
      </w:rPr>
      <w:t xml:space="preserve">     </w:t>
    </w:r>
    <w:r>
      <w:rPr>
        <w:rFonts w:ascii="宋体" w:hAnsi="宋体" w:cs="宋体" w:hint="eastAsia"/>
        <w:b/>
        <w:sz w:val="36"/>
        <w:szCs w:val="36"/>
      </w:rPr>
      <w:t>漳州水仙药业股份有限公司</w:t>
    </w:r>
  </w:p>
  <w:p w14:paraId="1DAFE1B8" w14:textId="77777777" w:rsidR="008626DA" w:rsidRDefault="00163CB6">
    <w:pPr>
      <w:pStyle w:val="a7"/>
      <w:spacing w:line="500" w:lineRule="exact"/>
      <w:ind w:rightChars="-162" w:right="-340"/>
      <w:jc w:val="center"/>
      <w:rPr>
        <w:rFonts w:cs="Arial"/>
        <w:b/>
        <w:sz w:val="28"/>
        <w:szCs w:val="28"/>
      </w:rPr>
    </w:pPr>
    <w:r>
      <w:rPr>
        <w:rFonts w:hint="eastAsia"/>
        <w:b/>
        <w:bCs/>
        <w:color w:val="000000"/>
        <w:sz w:val="44"/>
        <w:szCs w:val="44"/>
      </w:rPr>
      <w:t>评</w:t>
    </w:r>
    <w:r>
      <w:rPr>
        <w:b/>
        <w:bCs/>
        <w:color w:val="000000"/>
        <w:sz w:val="44"/>
        <w:szCs w:val="44"/>
      </w:rPr>
      <w:t>标结果公示</w:t>
    </w:r>
  </w:p>
  <w:p w14:paraId="7F730989" w14:textId="0BE81BEA" w:rsidR="008626DA" w:rsidRDefault="00163CB6">
    <w:pPr>
      <w:tabs>
        <w:tab w:val="left" w:pos="5235"/>
      </w:tabs>
      <w:snapToGrid w:val="0"/>
      <w:spacing w:line="300" w:lineRule="auto"/>
      <w:ind w:firstLineChars="1809" w:firstLine="4359"/>
      <w:jc w:val="left"/>
      <w:rPr>
        <w:rFonts w:ascii="仿宋_GB2312" w:eastAsia="仿宋_GB2312"/>
      </w:rPr>
    </w:pPr>
    <w:r>
      <w:rPr>
        <w:rFonts w:ascii="Arial" w:hAnsi="Arial" w:cs="Arial"/>
        <w:b/>
        <w:sz w:val="24"/>
      </w:rPr>
      <w:t xml:space="preserve">   </w:t>
    </w:r>
    <w:r>
      <w:rPr>
        <w:rFonts w:ascii="Arial" w:hAnsi="Arial" w:cs="Arial"/>
        <w:b/>
        <w:sz w:val="24"/>
      </w:rPr>
      <w:tab/>
    </w:r>
    <w:r w:rsidR="0069327E">
      <w:rPr>
        <w:rFonts w:ascii="仿宋_GB2312" w:eastAsia="仿宋_GB2312"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18A7D" wp14:editId="7C16A5EB">
              <wp:simplePos x="0" y="0"/>
              <wp:positionH relativeFrom="column">
                <wp:posOffset>-76200</wp:posOffset>
              </wp:positionH>
              <wp:positionV relativeFrom="paragraph">
                <wp:posOffset>88900</wp:posOffset>
              </wp:positionV>
              <wp:extent cx="5934075" cy="0"/>
              <wp:effectExtent l="19050" t="22225" r="19050" b="25400"/>
              <wp:wrapNone/>
              <wp:docPr id="2" name="直接箭头连接符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12D9D" id="_x0000_t32" coordsize="21600,21600" o:spt="32" o:oned="t" path="m,l21600,21600e" filled="f">
              <v:path arrowok="t" fillok="f" o:connecttype="none"/>
              <o:lock v:ext="edit" shapetype="t"/>
            </v:shapetype>
            <v:shape id="直接箭头连接符 2" o:spid="_x0000_s1026" type="#_x0000_t32" style="position:absolute;left:0;text-align:left;margin-left:-6pt;margin-top:7pt;width:46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886F6"/>
    <w:multiLevelType w:val="singleLevel"/>
    <w:tmpl w:val="720886F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358920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54"/>
    <w:rsid w:val="0004119B"/>
    <w:rsid w:val="0006120D"/>
    <w:rsid w:val="00163CB6"/>
    <w:rsid w:val="003F4E7C"/>
    <w:rsid w:val="00482002"/>
    <w:rsid w:val="004F36AF"/>
    <w:rsid w:val="005372A9"/>
    <w:rsid w:val="006155FF"/>
    <w:rsid w:val="0069327E"/>
    <w:rsid w:val="006948BC"/>
    <w:rsid w:val="00813755"/>
    <w:rsid w:val="008626DA"/>
    <w:rsid w:val="008C17B1"/>
    <w:rsid w:val="008D45C0"/>
    <w:rsid w:val="00964F42"/>
    <w:rsid w:val="009E4EAA"/>
    <w:rsid w:val="00A65954"/>
    <w:rsid w:val="00A670AE"/>
    <w:rsid w:val="00AC0F2B"/>
    <w:rsid w:val="00C4597D"/>
    <w:rsid w:val="00C92F92"/>
    <w:rsid w:val="00CC4722"/>
    <w:rsid w:val="00CD7961"/>
    <w:rsid w:val="00DA0368"/>
    <w:rsid w:val="00E1676B"/>
    <w:rsid w:val="00E74429"/>
    <w:rsid w:val="00ED22DF"/>
    <w:rsid w:val="00F11CD8"/>
    <w:rsid w:val="00FD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F4324"/>
  <w15:chartTrackingRefBased/>
  <w15:docId w15:val="{EE40B008-4284-4C58-BCDF-DBF46FC3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2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327E"/>
    <w:rPr>
      <w:sz w:val="18"/>
      <w:szCs w:val="18"/>
    </w:rPr>
  </w:style>
  <w:style w:type="paragraph" w:styleId="a5">
    <w:name w:val="footer"/>
    <w:basedOn w:val="a"/>
    <w:link w:val="a6"/>
    <w:unhideWhenUsed/>
    <w:rsid w:val="00693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327E"/>
    <w:rPr>
      <w:sz w:val="18"/>
      <w:szCs w:val="18"/>
    </w:rPr>
  </w:style>
  <w:style w:type="paragraph" w:styleId="a7">
    <w:name w:val="Normal (Web)"/>
    <w:basedOn w:val="a"/>
    <w:rsid w:val="006932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qFormat/>
    <w:rsid w:val="0069327E"/>
  </w:style>
  <w:style w:type="paragraph" w:customStyle="1" w:styleId="pp">
    <w:name w:val="pp"/>
    <w:basedOn w:val="a"/>
    <w:rsid w:val="0069327E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陈宇</cp:lastModifiedBy>
  <cp:revision>20</cp:revision>
  <cp:lastPrinted>2023-05-05T06:30:00Z</cp:lastPrinted>
  <dcterms:created xsi:type="dcterms:W3CDTF">2022-11-01T02:22:00Z</dcterms:created>
  <dcterms:modified xsi:type="dcterms:W3CDTF">2023-06-14T00:36:00Z</dcterms:modified>
</cp:coreProperties>
</file>